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E0CF" w14:textId="3CCF30A3" w:rsidR="00451A46" w:rsidRDefault="00451A46" w:rsidP="00451A46">
      <w:pPr>
        <w:rPr>
          <w:sz w:val="18"/>
          <w:szCs w:val="18"/>
          <w:lang w:val="sr-Latn-CS"/>
        </w:rPr>
      </w:pPr>
    </w:p>
    <w:p w14:paraId="6B5D000C" w14:textId="77777777" w:rsidR="00AF481D" w:rsidRPr="0012375B" w:rsidRDefault="00AF481D" w:rsidP="00AF481D">
      <w:pPr>
        <w:rPr>
          <w:sz w:val="18"/>
          <w:szCs w:val="18"/>
          <w:lang w:val="sr-Latn-CS"/>
        </w:rPr>
      </w:pPr>
    </w:p>
    <w:p w14:paraId="69D7C9F0" w14:textId="77777777" w:rsidR="00AF481D" w:rsidRPr="00874562" w:rsidRDefault="00AF481D" w:rsidP="00AF481D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>
        <w:rPr>
          <w:b/>
          <w:lang w:val="sr-Latn-CS"/>
        </w:rPr>
        <w:t>MARINA BAR</w:t>
      </w:r>
    </w:p>
    <w:p w14:paraId="166AE683" w14:textId="1E2D5839" w:rsidR="00AF481D" w:rsidRPr="006E3A7B" w:rsidRDefault="00AF481D" w:rsidP="00AF481D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</w:t>
      </w:r>
      <w:r w:rsidR="003B2444">
        <w:rPr>
          <w:b/>
          <w:bCs/>
          <w:lang w:val="sl-SI"/>
        </w:rPr>
        <w:t>X</w:t>
      </w:r>
      <w:r w:rsidRPr="00874562">
        <w:rPr>
          <w:b/>
          <w:bCs/>
          <w:lang w:val="sl-SI"/>
        </w:rPr>
        <w:t>-</w:t>
      </w:r>
      <w:r>
        <w:rPr>
          <w:b/>
          <w:bCs/>
          <w:lang w:val="sl-SI"/>
        </w:rPr>
        <w:t>v</w:t>
      </w:r>
      <w:r w:rsidRPr="00874562">
        <w:rPr>
          <w:b/>
          <w:bCs/>
          <w:lang w:val="sl-SI"/>
        </w:rPr>
        <w:t>-</w:t>
      </w:r>
      <w:r>
        <w:rPr>
          <w:b/>
          <w:bCs/>
          <w:lang w:val="sl-SI"/>
        </w:rPr>
        <w:t xml:space="preserve">3     </w:t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</w:r>
      <w:r>
        <w:rPr>
          <w:b/>
          <w:bCs/>
          <w:lang w:val="sl-SI"/>
        </w:rPr>
        <w:tab/>
        <w:t xml:space="preserve">     </w:t>
      </w:r>
      <w:r w:rsidRPr="00874562">
        <w:rPr>
          <w:b/>
          <w:bCs/>
          <w:lang w:val="sl-SI"/>
        </w:rPr>
        <w:t>Bar,</w:t>
      </w:r>
      <w:r>
        <w:rPr>
          <w:b/>
          <w:bCs/>
          <w:lang w:val="sl-SI"/>
        </w:rPr>
        <w:t xml:space="preserve"> </w:t>
      </w:r>
      <w:r w:rsidR="003B2444">
        <w:rPr>
          <w:b/>
          <w:bCs/>
          <w:lang w:val="sl-SI"/>
        </w:rPr>
        <w:t>26</w:t>
      </w:r>
      <w:r>
        <w:rPr>
          <w:b/>
          <w:bCs/>
          <w:lang w:val="sl-SI"/>
        </w:rPr>
        <w:t>.</w:t>
      </w:r>
      <w:r w:rsidR="003B2444">
        <w:rPr>
          <w:b/>
          <w:bCs/>
          <w:lang w:val="sl-SI"/>
        </w:rPr>
        <w:t>12</w:t>
      </w:r>
      <w:r>
        <w:rPr>
          <w:b/>
          <w:bCs/>
          <w:lang w:val="sl-SI"/>
        </w:rPr>
        <w:t>.202</w:t>
      </w:r>
      <w:r w:rsidR="003B2444">
        <w:rPr>
          <w:b/>
          <w:bCs/>
          <w:lang w:val="sl-SI"/>
        </w:rPr>
        <w:t>4</w:t>
      </w:r>
      <w:r>
        <w:rPr>
          <w:b/>
          <w:bCs/>
          <w:lang w:val="sl-SI"/>
        </w:rPr>
        <w:t>.g.</w:t>
      </w:r>
      <w:r w:rsidRPr="00874562">
        <w:rPr>
          <w:b/>
          <w:bCs/>
          <w:lang w:val="sl-SI"/>
        </w:rPr>
        <w:t xml:space="preserve"> </w:t>
      </w:r>
    </w:p>
    <w:p w14:paraId="1E19FFC4" w14:textId="77777777" w:rsidR="00AF481D" w:rsidRPr="008D4B9F" w:rsidRDefault="00AF481D" w:rsidP="00AF481D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6675C350" w14:textId="4316E42A" w:rsidR="00AF481D" w:rsidRPr="00702327" w:rsidRDefault="00AF481D" w:rsidP="00AF481D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čl.135-149.</w:t>
      </w:r>
      <w:r w:rsidRPr="00702327">
        <w:rPr>
          <w:lang w:val="sl-SI"/>
        </w:rPr>
        <w:t xml:space="preserve"> Zakona o privrednim društvima (Sl. list CG br. 6</w:t>
      </w:r>
      <w:r>
        <w:rPr>
          <w:lang w:val="sl-SI"/>
        </w:rPr>
        <w:t>5</w:t>
      </w:r>
      <w:r w:rsidRPr="00702327">
        <w:rPr>
          <w:lang w:val="sl-SI"/>
        </w:rPr>
        <w:t>/2</w:t>
      </w:r>
      <w:r>
        <w:rPr>
          <w:lang w:val="sl-SI"/>
        </w:rPr>
        <w:t>0</w:t>
      </w:r>
      <w:r w:rsidRPr="00702327">
        <w:rPr>
          <w:lang w:val="sl-SI"/>
        </w:rPr>
        <w:t>),</w:t>
      </w:r>
      <w:r>
        <w:rPr>
          <w:lang w:val="sl-SI"/>
        </w:rPr>
        <w:t xml:space="preserve"> čl.18. i čl.30.Statuta AD »Marina«Bar,</w:t>
      </w:r>
      <w:r w:rsidRPr="00702327">
        <w:rPr>
          <w:lang w:val="sl-SI"/>
        </w:rPr>
        <w:t xml:space="preserve"> na </w:t>
      </w:r>
      <w:r w:rsidR="003B2444">
        <w:rPr>
          <w:lang w:val="sl-SI"/>
        </w:rPr>
        <w:t>X</w:t>
      </w:r>
      <w:r>
        <w:rPr>
          <w:lang w:val="sl-SI"/>
        </w:rPr>
        <w:t xml:space="preserve"> vanrednoj</w:t>
      </w:r>
      <w:r w:rsidRPr="00702327">
        <w:rPr>
          <w:lang w:val="sl-SI"/>
        </w:rPr>
        <w:t xml:space="preserve"> sjednici Skupštine akcionara AD </w:t>
      </w:r>
      <w:r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>
        <w:rPr>
          <w:lang w:val="sl-SI"/>
        </w:rPr>
        <w:t xml:space="preserve"> </w:t>
      </w:r>
      <w:r w:rsidR="003B2444">
        <w:rPr>
          <w:lang w:val="sl-SI"/>
        </w:rPr>
        <w:t>26</w:t>
      </w:r>
      <w:r>
        <w:rPr>
          <w:lang w:val="sl-SI"/>
        </w:rPr>
        <w:t>.</w:t>
      </w:r>
      <w:r w:rsidR="003B2444">
        <w:rPr>
          <w:lang w:val="sl-SI"/>
        </w:rPr>
        <w:t>12</w:t>
      </w:r>
      <w:r>
        <w:rPr>
          <w:lang w:val="sl-SI"/>
        </w:rPr>
        <w:t>.202</w:t>
      </w:r>
      <w:r w:rsidR="003B2444">
        <w:rPr>
          <w:lang w:val="sl-SI"/>
        </w:rPr>
        <w:t>4</w:t>
      </w:r>
      <w:r>
        <w:rPr>
          <w:lang w:val="sl-SI"/>
        </w:rPr>
        <w:t>.</w:t>
      </w:r>
      <w:r w:rsidRPr="00702327">
        <w:rPr>
          <w:lang w:val="sl-SI"/>
        </w:rPr>
        <w:t>g</w:t>
      </w:r>
      <w:r>
        <w:rPr>
          <w:lang w:val="sl-SI"/>
        </w:rPr>
        <w:t>.</w:t>
      </w:r>
      <w:r w:rsidRPr="00702327">
        <w:rPr>
          <w:lang w:val="sl-SI"/>
        </w:rPr>
        <w:t xml:space="preserve">, </w:t>
      </w:r>
      <w:r>
        <w:rPr>
          <w:lang w:val="sl-SI"/>
        </w:rPr>
        <w:t>u Baru</w:t>
      </w:r>
    </w:p>
    <w:p w14:paraId="6C9D9899" w14:textId="77777777" w:rsidR="00852512" w:rsidRDefault="00852512" w:rsidP="00852512">
      <w:pPr>
        <w:ind w:firstLine="720"/>
        <w:rPr>
          <w:lang w:val="sl-SI"/>
        </w:rPr>
      </w:pPr>
      <w:r>
        <w:rPr>
          <w:lang w:val="sl-SI"/>
        </w:rPr>
        <w:t>Akcionar: _______________________________________________________</w:t>
      </w:r>
    </w:p>
    <w:p w14:paraId="74F407F6" w14:textId="77777777" w:rsidR="00852512" w:rsidRDefault="00852512" w:rsidP="00852512">
      <w:pPr>
        <w:rPr>
          <w:sz w:val="22"/>
          <w:szCs w:val="22"/>
          <w:lang w:val="sl-SI"/>
        </w:rPr>
      </w:pPr>
      <w:r>
        <w:rPr>
          <w:lang w:val="sl-SI"/>
        </w:rPr>
        <w:tab/>
        <w:t xml:space="preserve">                                                </w:t>
      </w:r>
      <w:r>
        <w:rPr>
          <w:sz w:val="22"/>
          <w:szCs w:val="22"/>
          <w:lang w:val="sl-SI"/>
        </w:rPr>
        <w:t>Ime/naziv akcionara</w:t>
      </w:r>
    </w:p>
    <w:p w14:paraId="50E2553D" w14:textId="77777777" w:rsidR="00852512" w:rsidRDefault="00852512" w:rsidP="0085251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15ECDC28" w14:textId="77777777" w:rsidR="00852512" w:rsidRDefault="00852512" w:rsidP="00852512">
      <w:pPr>
        <w:rPr>
          <w:sz w:val="22"/>
          <w:szCs w:val="22"/>
          <w:lang w:val="sl-SI"/>
        </w:rPr>
      </w:pPr>
    </w:p>
    <w:p w14:paraId="3AC69996" w14:textId="77777777" w:rsidR="00852512" w:rsidRDefault="00852512" w:rsidP="0085251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6FFEEC07" w14:textId="77777777" w:rsidR="00852512" w:rsidRDefault="00852512" w:rsidP="00852512">
      <w:pPr>
        <w:rPr>
          <w:sz w:val="22"/>
          <w:szCs w:val="22"/>
          <w:lang w:val="sl-SI"/>
        </w:rPr>
      </w:pPr>
    </w:p>
    <w:p w14:paraId="21B1AEE6" w14:textId="77777777" w:rsidR="00852512" w:rsidRDefault="00852512" w:rsidP="00852512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388F65D4" w14:textId="77777777" w:rsidR="00852512" w:rsidRDefault="00852512" w:rsidP="00852512">
      <w:pPr>
        <w:rPr>
          <w:lang w:val="sl-SI"/>
        </w:rPr>
      </w:pPr>
    </w:p>
    <w:p w14:paraId="7042394C" w14:textId="77777777" w:rsidR="00852512" w:rsidRDefault="00852512" w:rsidP="00852512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379D1D29" w14:textId="77777777" w:rsidR="00852512" w:rsidRDefault="00852512" w:rsidP="00852512">
      <w:pPr>
        <w:rPr>
          <w:sz w:val="22"/>
          <w:szCs w:val="22"/>
          <w:lang w:val="sl-SI"/>
        </w:rPr>
      </w:pPr>
    </w:p>
    <w:p w14:paraId="21746DD0" w14:textId="77777777" w:rsidR="00852512" w:rsidRDefault="00852512" w:rsidP="00852512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0AA575B8" w14:textId="77777777" w:rsidR="00852512" w:rsidRDefault="00852512" w:rsidP="00852512">
      <w:pPr>
        <w:rPr>
          <w:lang w:val="sl-SI"/>
        </w:rPr>
      </w:pPr>
    </w:p>
    <w:p w14:paraId="08A1CD51" w14:textId="2409EB79" w:rsidR="00852512" w:rsidRDefault="00852512" w:rsidP="00852512">
      <w:pPr>
        <w:rPr>
          <w:lang w:val="sl-SI"/>
        </w:rPr>
      </w:pPr>
      <w:r>
        <w:rPr>
          <w:lang w:val="sl-SI"/>
        </w:rPr>
        <w:tab/>
        <w:t>koji posjeduje/predstavlja</w:t>
      </w:r>
      <w:r w:rsidR="001F5443">
        <w:rPr>
          <w:lang w:val="sl-SI"/>
        </w:rPr>
        <w:t xml:space="preserve"> kumulativno</w:t>
      </w:r>
      <w:r>
        <w:rPr>
          <w:lang w:val="sl-SI"/>
        </w:rPr>
        <w:t xml:space="preserve">_____________________________ </w:t>
      </w:r>
    </w:p>
    <w:p w14:paraId="753C67DD" w14:textId="371E0BEB" w:rsidR="008845EE" w:rsidRPr="00457174" w:rsidRDefault="00852512" w:rsidP="00F2369C">
      <w:pPr>
        <w:rPr>
          <w:sz w:val="22"/>
          <w:szCs w:val="22"/>
          <w:lang w:val="sl-SI"/>
        </w:rPr>
      </w:pPr>
      <w:r>
        <w:rPr>
          <w:lang w:val="sl-SI"/>
        </w:rPr>
        <w:tab/>
      </w:r>
      <w:r>
        <w:rPr>
          <w:lang w:val="sl-SI"/>
        </w:rPr>
        <w:tab/>
      </w:r>
      <w:r>
        <w:rPr>
          <w:lang w:val="sl-SI"/>
        </w:rPr>
        <w:tab/>
        <w:t xml:space="preserve">                   </w:t>
      </w:r>
      <w:r w:rsidR="001F5443">
        <w:rPr>
          <w:lang w:val="sl-SI"/>
        </w:rPr>
        <w:t xml:space="preserve">   b</w:t>
      </w:r>
      <w:r>
        <w:rPr>
          <w:sz w:val="22"/>
          <w:szCs w:val="22"/>
          <w:lang w:val="sl-SI"/>
        </w:rPr>
        <w:t>roj glasova/akcija / što predstavlja % kapitala D</w:t>
      </w:r>
      <w:r w:rsidR="00D641D1">
        <w:rPr>
          <w:sz w:val="22"/>
          <w:szCs w:val="22"/>
          <w:lang w:val="sl-SI"/>
        </w:rPr>
        <w:t>ruštva</w:t>
      </w:r>
      <w:r w:rsidR="00F2369C" w:rsidRPr="009328BB">
        <w:rPr>
          <w:lang w:val="sl-SI"/>
        </w:rPr>
        <w:tab/>
      </w:r>
      <w:r w:rsidR="00F2369C" w:rsidRPr="009328BB">
        <w:rPr>
          <w:lang w:val="sl-SI"/>
        </w:rPr>
        <w:tab/>
      </w:r>
      <w:r w:rsidR="00337632">
        <w:rPr>
          <w:lang w:val="sl-SI"/>
        </w:rPr>
        <w:t xml:space="preserve">                            </w:t>
      </w:r>
      <w:r w:rsidR="00844532">
        <w:rPr>
          <w:lang w:val="sl-SI"/>
        </w:rPr>
        <w:t xml:space="preserve">    </w:t>
      </w:r>
      <w:r w:rsidR="00D6673C">
        <w:rPr>
          <w:lang w:val="sl-SI"/>
        </w:rPr>
        <w:t xml:space="preserve">      </w:t>
      </w:r>
    </w:p>
    <w:p w14:paraId="35EA22CA" w14:textId="77777777" w:rsidR="00457174" w:rsidRDefault="00337632" w:rsidP="00F2369C">
      <w:pPr>
        <w:rPr>
          <w:lang w:val="sl-SI"/>
        </w:rPr>
      </w:pPr>
      <w:r>
        <w:rPr>
          <w:lang w:val="sl-SI"/>
        </w:rPr>
        <w:t xml:space="preserve">  </w:t>
      </w:r>
      <w:r w:rsidR="00EF5A14">
        <w:rPr>
          <w:lang w:val="sl-SI"/>
        </w:rPr>
        <w:t xml:space="preserve">                                        </w:t>
      </w:r>
    </w:p>
    <w:p w14:paraId="2421DF4A" w14:textId="77777777" w:rsidR="007D2E3A" w:rsidRDefault="00457174" w:rsidP="00F2369C">
      <w:pPr>
        <w:rPr>
          <w:lang w:val="sl-SI"/>
        </w:rPr>
      </w:pPr>
      <w:r>
        <w:rPr>
          <w:lang w:val="sl-SI"/>
        </w:rPr>
        <w:t xml:space="preserve">                                            </w:t>
      </w:r>
    </w:p>
    <w:p w14:paraId="3E4982B0" w14:textId="359FC0E9" w:rsidR="00F2369C" w:rsidRPr="009328BB" w:rsidRDefault="007D2E3A" w:rsidP="00F2369C">
      <w:pPr>
        <w:rPr>
          <w:lang w:val="sl-SI"/>
        </w:rPr>
      </w:pPr>
      <w:r>
        <w:rPr>
          <w:lang w:val="sl-SI"/>
        </w:rPr>
        <w:t xml:space="preserve">                                           </w:t>
      </w:r>
      <w:r w:rsidR="00EF5A14">
        <w:rPr>
          <w:lang w:val="sl-SI"/>
        </w:rPr>
        <w:t xml:space="preserve"> </w:t>
      </w:r>
      <w:r w:rsidR="00486F03">
        <w:rPr>
          <w:lang w:val="sl-SI"/>
        </w:rPr>
        <w:t xml:space="preserve">Po  </w:t>
      </w:r>
      <w:r w:rsidR="00AF481D">
        <w:rPr>
          <w:lang w:val="sl-SI"/>
        </w:rPr>
        <w:t>3</w:t>
      </w:r>
      <w:r w:rsidR="00F2369C" w:rsidRPr="009328BB">
        <w:rPr>
          <w:lang w:val="sl-SI"/>
        </w:rPr>
        <w:t>. Tački Dnevnog reda:</w:t>
      </w:r>
    </w:p>
    <w:p w14:paraId="25276864" w14:textId="7BD4EFBF" w:rsidR="006670BB" w:rsidRDefault="006670BB" w:rsidP="006670BB">
      <w:pPr>
        <w:pStyle w:val="BodyText2"/>
        <w:spacing w:after="0" w:line="276" w:lineRule="auto"/>
        <w:ind w:firstLine="720"/>
        <w:jc w:val="both"/>
        <w:rPr>
          <w:b/>
          <w:lang w:val="sl-SI"/>
        </w:rPr>
      </w:pPr>
      <w:r w:rsidRPr="009328BB">
        <w:rPr>
          <w:b/>
          <w:bCs/>
          <w:lang w:val="sl-SI"/>
        </w:rPr>
        <w:t>»</w:t>
      </w:r>
      <w:r w:rsidR="00ED7DB6">
        <w:rPr>
          <w:b/>
          <w:bCs/>
          <w:lang w:val="sl-SI"/>
        </w:rPr>
        <w:t xml:space="preserve"> </w:t>
      </w:r>
      <w:r w:rsidR="00852512">
        <w:rPr>
          <w:b/>
          <w:bCs/>
          <w:lang w:val="sl-SI"/>
        </w:rPr>
        <w:t>Donošenje odluke</w:t>
      </w:r>
      <w:r w:rsidR="00ED7DB6">
        <w:rPr>
          <w:b/>
          <w:bCs/>
          <w:lang w:val="sl-SI"/>
        </w:rPr>
        <w:t xml:space="preserve"> o </w:t>
      </w:r>
      <w:r w:rsidR="00457174">
        <w:rPr>
          <w:b/>
          <w:bCs/>
          <w:lang w:val="sl-SI"/>
        </w:rPr>
        <w:t xml:space="preserve"> </w:t>
      </w:r>
      <w:r w:rsidR="00344F13">
        <w:rPr>
          <w:b/>
          <w:bCs/>
          <w:lang w:val="sl-SI"/>
        </w:rPr>
        <w:t xml:space="preserve">razrjesenju i </w:t>
      </w:r>
      <w:r w:rsidR="00852512">
        <w:rPr>
          <w:b/>
          <w:bCs/>
          <w:lang w:val="sl-SI"/>
        </w:rPr>
        <w:t>izboru članova Odbora direktora</w:t>
      </w:r>
      <w:r w:rsidRPr="009328BB">
        <w:rPr>
          <w:b/>
          <w:lang w:val="sl-SI"/>
        </w:rPr>
        <w:t>«</w:t>
      </w:r>
    </w:p>
    <w:p w14:paraId="73DC7E9F" w14:textId="752CA6E0" w:rsidR="00F2369C" w:rsidRDefault="00F2369C" w:rsidP="00BA3D48">
      <w:pPr>
        <w:spacing w:line="276" w:lineRule="auto"/>
        <w:ind w:firstLine="720"/>
        <w:rPr>
          <w:lang w:val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5940"/>
        <w:gridCol w:w="1890"/>
      </w:tblGrid>
      <w:tr w:rsidR="00CB0F0C" w14:paraId="0D409437" w14:textId="77777777" w:rsidTr="006A71F7">
        <w:tc>
          <w:tcPr>
            <w:tcW w:w="1075" w:type="dxa"/>
          </w:tcPr>
          <w:p w14:paraId="62F26D95" w14:textId="50E85AEF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Redni br</w:t>
            </w:r>
          </w:p>
        </w:tc>
        <w:tc>
          <w:tcPr>
            <w:tcW w:w="5940" w:type="dxa"/>
          </w:tcPr>
          <w:p w14:paraId="0962DC7A" w14:textId="2D28FF51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Ime i prezime kandidata za nezavisnog člana/člana</w:t>
            </w:r>
          </w:p>
        </w:tc>
        <w:tc>
          <w:tcPr>
            <w:tcW w:w="1890" w:type="dxa"/>
          </w:tcPr>
          <w:p w14:paraId="30B0E4A6" w14:textId="5EA5D60F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Broj glasova</w:t>
            </w:r>
          </w:p>
        </w:tc>
      </w:tr>
      <w:tr w:rsidR="00CB0F0C" w14:paraId="533D6E4B" w14:textId="77777777" w:rsidTr="006A71F7">
        <w:tc>
          <w:tcPr>
            <w:tcW w:w="1075" w:type="dxa"/>
          </w:tcPr>
          <w:p w14:paraId="0182C8A4" w14:textId="195CE273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1.</w:t>
            </w:r>
          </w:p>
        </w:tc>
        <w:tc>
          <w:tcPr>
            <w:tcW w:w="5940" w:type="dxa"/>
          </w:tcPr>
          <w:p w14:paraId="1157FA12" w14:textId="70C81DC7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</w:t>
            </w:r>
            <w:r w:rsidR="004C7522">
              <w:rPr>
                <w:lang w:val="sl-SI"/>
              </w:rPr>
              <w:t xml:space="preserve">                         </w:t>
            </w:r>
            <w:r w:rsidR="0028081A">
              <w:rPr>
                <w:lang w:val="sl-SI"/>
              </w:rPr>
              <w:t xml:space="preserve">       - član</w:t>
            </w:r>
            <w:r>
              <w:rPr>
                <w:lang w:val="sl-SI"/>
              </w:rPr>
              <w:t xml:space="preserve">                    </w:t>
            </w:r>
          </w:p>
        </w:tc>
        <w:tc>
          <w:tcPr>
            <w:tcW w:w="1890" w:type="dxa"/>
          </w:tcPr>
          <w:p w14:paraId="77214ABF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11F2224E" w14:textId="77777777" w:rsidTr="006A71F7">
        <w:tc>
          <w:tcPr>
            <w:tcW w:w="1075" w:type="dxa"/>
          </w:tcPr>
          <w:p w14:paraId="76BD20DD" w14:textId="040673F5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2.</w:t>
            </w:r>
          </w:p>
        </w:tc>
        <w:tc>
          <w:tcPr>
            <w:tcW w:w="5940" w:type="dxa"/>
          </w:tcPr>
          <w:p w14:paraId="50A2B485" w14:textId="432E7E5E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</w:t>
            </w:r>
            <w:r w:rsidR="0028081A">
              <w:rPr>
                <w:lang w:val="sl-SI"/>
              </w:rPr>
              <w:t xml:space="preserve"> </w:t>
            </w:r>
            <w:r w:rsidR="003B2444">
              <w:rPr>
                <w:lang w:val="sl-SI"/>
              </w:rPr>
              <w:t xml:space="preserve">                                </w:t>
            </w:r>
            <w:r w:rsidR="0028081A">
              <w:rPr>
                <w:lang w:val="sl-SI"/>
              </w:rPr>
              <w:t>- član</w:t>
            </w:r>
          </w:p>
        </w:tc>
        <w:tc>
          <w:tcPr>
            <w:tcW w:w="1890" w:type="dxa"/>
          </w:tcPr>
          <w:p w14:paraId="0CF44470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7872E3B8" w14:textId="77777777" w:rsidTr="006A71F7">
        <w:tc>
          <w:tcPr>
            <w:tcW w:w="1075" w:type="dxa"/>
          </w:tcPr>
          <w:p w14:paraId="111AC4DC" w14:textId="0B898491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3.</w:t>
            </w:r>
          </w:p>
        </w:tc>
        <w:tc>
          <w:tcPr>
            <w:tcW w:w="5940" w:type="dxa"/>
          </w:tcPr>
          <w:p w14:paraId="4AFEDA14" w14:textId="00D735D2" w:rsidR="00CB0F0C" w:rsidRDefault="004C7522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</w:t>
            </w:r>
            <w:r w:rsidR="003B2444">
              <w:rPr>
                <w:lang w:val="sl-SI"/>
              </w:rPr>
              <w:t xml:space="preserve">             </w:t>
            </w:r>
            <w:r>
              <w:rPr>
                <w:lang w:val="sl-SI"/>
              </w:rPr>
              <w:t xml:space="preserve">                   </w:t>
            </w:r>
            <w:r w:rsidR="0028081A">
              <w:rPr>
                <w:lang w:val="sl-SI"/>
              </w:rPr>
              <w:t xml:space="preserve">- član </w:t>
            </w:r>
          </w:p>
        </w:tc>
        <w:tc>
          <w:tcPr>
            <w:tcW w:w="1890" w:type="dxa"/>
          </w:tcPr>
          <w:p w14:paraId="2E0106E9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37BCD822" w14:textId="77777777" w:rsidTr="006A71F7">
        <w:tc>
          <w:tcPr>
            <w:tcW w:w="1075" w:type="dxa"/>
          </w:tcPr>
          <w:p w14:paraId="6A970A32" w14:textId="228398CB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4.</w:t>
            </w:r>
          </w:p>
        </w:tc>
        <w:tc>
          <w:tcPr>
            <w:tcW w:w="5940" w:type="dxa"/>
          </w:tcPr>
          <w:p w14:paraId="3F6EFFD9" w14:textId="65643301" w:rsidR="00CB0F0C" w:rsidRDefault="004C7522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</w:t>
            </w:r>
            <w:r w:rsidR="003B2444">
              <w:rPr>
                <w:lang w:val="sl-SI"/>
              </w:rPr>
              <w:t xml:space="preserve">                            </w:t>
            </w:r>
            <w:r>
              <w:rPr>
                <w:lang w:val="sl-SI"/>
              </w:rPr>
              <w:t xml:space="preserve">     </w:t>
            </w:r>
            <w:r w:rsidR="0028081A">
              <w:rPr>
                <w:lang w:val="sl-SI"/>
              </w:rPr>
              <w:t>- član</w:t>
            </w:r>
          </w:p>
        </w:tc>
        <w:tc>
          <w:tcPr>
            <w:tcW w:w="1890" w:type="dxa"/>
          </w:tcPr>
          <w:p w14:paraId="2059FFF3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37A1CE64" w14:textId="77777777" w:rsidTr="006A71F7">
        <w:tc>
          <w:tcPr>
            <w:tcW w:w="1075" w:type="dxa"/>
          </w:tcPr>
          <w:p w14:paraId="62BC556F" w14:textId="0B22DD84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5.</w:t>
            </w:r>
          </w:p>
        </w:tc>
        <w:tc>
          <w:tcPr>
            <w:tcW w:w="5940" w:type="dxa"/>
          </w:tcPr>
          <w:p w14:paraId="6E266F4B" w14:textId="21234E6D" w:rsidR="00CB0F0C" w:rsidRDefault="00F376E4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</w:t>
            </w:r>
            <w:r w:rsidR="003B2444">
              <w:rPr>
                <w:lang w:val="sl-SI"/>
              </w:rPr>
              <w:t xml:space="preserve">                       </w:t>
            </w:r>
            <w:r>
              <w:rPr>
                <w:lang w:val="sl-SI"/>
              </w:rPr>
              <w:t xml:space="preserve">         -član</w:t>
            </w:r>
          </w:p>
        </w:tc>
        <w:tc>
          <w:tcPr>
            <w:tcW w:w="1890" w:type="dxa"/>
          </w:tcPr>
          <w:p w14:paraId="538886A2" w14:textId="29FCA991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51B3E6BA" w14:textId="77777777" w:rsidTr="006A71F7">
        <w:tc>
          <w:tcPr>
            <w:tcW w:w="1075" w:type="dxa"/>
          </w:tcPr>
          <w:p w14:paraId="5577AE7D" w14:textId="299A2045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6.</w:t>
            </w:r>
          </w:p>
        </w:tc>
        <w:tc>
          <w:tcPr>
            <w:tcW w:w="5940" w:type="dxa"/>
          </w:tcPr>
          <w:p w14:paraId="6B6DDB48" w14:textId="116232C5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                           </w:t>
            </w:r>
          </w:p>
        </w:tc>
        <w:tc>
          <w:tcPr>
            <w:tcW w:w="1890" w:type="dxa"/>
          </w:tcPr>
          <w:p w14:paraId="70824C3E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5D9A927E" w14:textId="77777777" w:rsidTr="006A71F7">
        <w:tc>
          <w:tcPr>
            <w:tcW w:w="1075" w:type="dxa"/>
          </w:tcPr>
          <w:p w14:paraId="7DA73F50" w14:textId="3331D610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7.</w:t>
            </w:r>
          </w:p>
        </w:tc>
        <w:tc>
          <w:tcPr>
            <w:tcW w:w="5940" w:type="dxa"/>
          </w:tcPr>
          <w:p w14:paraId="1434E6C9" w14:textId="41A5E656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                           </w:t>
            </w:r>
          </w:p>
        </w:tc>
        <w:tc>
          <w:tcPr>
            <w:tcW w:w="1890" w:type="dxa"/>
          </w:tcPr>
          <w:p w14:paraId="4C867746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7A1F21E2" w14:textId="77777777" w:rsidTr="006A71F7">
        <w:tc>
          <w:tcPr>
            <w:tcW w:w="1075" w:type="dxa"/>
          </w:tcPr>
          <w:p w14:paraId="4702BE0E" w14:textId="59DE04B3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8.</w:t>
            </w:r>
          </w:p>
        </w:tc>
        <w:tc>
          <w:tcPr>
            <w:tcW w:w="5940" w:type="dxa"/>
          </w:tcPr>
          <w:p w14:paraId="4F41ECA3" w14:textId="2FFB2934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                           </w:t>
            </w:r>
          </w:p>
        </w:tc>
        <w:tc>
          <w:tcPr>
            <w:tcW w:w="1890" w:type="dxa"/>
          </w:tcPr>
          <w:p w14:paraId="2F2002FB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595ACE35" w14:textId="77777777" w:rsidTr="006A71F7">
        <w:tc>
          <w:tcPr>
            <w:tcW w:w="1075" w:type="dxa"/>
          </w:tcPr>
          <w:p w14:paraId="1763DEFA" w14:textId="54E28297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9.</w:t>
            </w:r>
          </w:p>
        </w:tc>
        <w:tc>
          <w:tcPr>
            <w:tcW w:w="5940" w:type="dxa"/>
          </w:tcPr>
          <w:p w14:paraId="6D6DEAAB" w14:textId="44908C00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                           </w:t>
            </w:r>
          </w:p>
        </w:tc>
        <w:tc>
          <w:tcPr>
            <w:tcW w:w="1890" w:type="dxa"/>
          </w:tcPr>
          <w:p w14:paraId="2CD097C3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  <w:tr w:rsidR="00CB0F0C" w14:paraId="261004C7" w14:textId="77777777" w:rsidTr="006A71F7">
        <w:tc>
          <w:tcPr>
            <w:tcW w:w="1075" w:type="dxa"/>
          </w:tcPr>
          <w:p w14:paraId="0BA5B434" w14:textId="6DCFF989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>10.</w:t>
            </w:r>
          </w:p>
        </w:tc>
        <w:tc>
          <w:tcPr>
            <w:tcW w:w="5940" w:type="dxa"/>
          </w:tcPr>
          <w:p w14:paraId="6EFEE669" w14:textId="143AF9D4" w:rsidR="00CB0F0C" w:rsidRDefault="006A71F7" w:rsidP="00BA3D48">
            <w:pPr>
              <w:spacing w:line="276" w:lineRule="auto"/>
              <w:rPr>
                <w:lang w:val="sl-SI"/>
              </w:rPr>
            </w:pPr>
            <w:r>
              <w:rPr>
                <w:lang w:val="sl-SI"/>
              </w:rPr>
              <w:t xml:space="preserve">                                                                 </w:t>
            </w:r>
          </w:p>
        </w:tc>
        <w:tc>
          <w:tcPr>
            <w:tcW w:w="1890" w:type="dxa"/>
          </w:tcPr>
          <w:p w14:paraId="43DA3AD6" w14:textId="77777777" w:rsidR="00CB0F0C" w:rsidRDefault="00CB0F0C" w:rsidP="00BA3D48">
            <w:pPr>
              <w:spacing w:line="276" w:lineRule="auto"/>
              <w:rPr>
                <w:lang w:val="sl-SI"/>
              </w:rPr>
            </w:pPr>
          </w:p>
        </w:tc>
      </w:tr>
    </w:tbl>
    <w:p w14:paraId="16CA597B" w14:textId="77777777" w:rsidR="00337632" w:rsidRPr="00457174" w:rsidRDefault="00337632" w:rsidP="00ED7DB6">
      <w:pPr>
        <w:jc w:val="both"/>
        <w:rPr>
          <w:b/>
          <w:sz w:val="22"/>
          <w:szCs w:val="22"/>
          <w:lang w:val="sl-SI"/>
        </w:rPr>
      </w:pPr>
    </w:p>
    <w:p w14:paraId="4E1C2ABE" w14:textId="77777777" w:rsidR="00457174" w:rsidRDefault="00457174" w:rsidP="00451A46">
      <w:pPr>
        <w:ind w:firstLine="720"/>
        <w:jc w:val="both"/>
        <w:rPr>
          <w:b/>
          <w:bCs/>
          <w:lang w:val="sr-Latn-CS"/>
        </w:rPr>
      </w:pPr>
    </w:p>
    <w:p w14:paraId="54A429D2" w14:textId="5130899D" w:rsidR="002068C6" w:rsidRPr="00457174" w:rsidRDefault="006A71F7" w:rsidP="00451A46">
      <w:pPr>
        <w:ind w:firstLine="720"/>
        <w:jc w:val="both"/>
        <w:rPr>
          <w:lang w:val="sr-Latn-CS"/>
        </w:rPr>
      </w:pPr>
      <w:r w:rsidRPr="00457174">
        <w:rPr>
          <w:b/>
          <w:bCs/>
          <w:lang w:val="sr-Latn-CS"/>
        </w:rPr>
        <w:t>Uputstvo</w:t>
      </w:r>
      <w:r w:rsidR="00CE19D0" w:rsidRPr="00457174">
        <w:rPr>
          <w:b/>
          <w:bCs/>
          <w:lang w:val="sr-Latn-CS"/>
        </w:rPr>
        <w:t xml:space="preserve">: </w:t>
      </w:r>
      <w:r w:rsidRPr="00457174">
        <w:rPr>
          <w:lang w:val="sr-Latn-CS"/>
        </w:rPr>
        <w:t xml:space="preserve"> Bira se 5 članova Odbora direktora od kojih najmanje dva moraju biti nezavisni. Glasački listić iz kojeg se jasno može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utvrditi opredjeljenje akcionara, odnosno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njegovog punomoćnika koji je glasao, zaokruživanjem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rednog broja imena kandidata i dodjelom glasova, odnosno akcija jednom ili više</w:t>
      </w:r>
      <w:r w:rsidR="00337632" w:rsidRPr="00457174">
        <w:rPr>
          <w:lang w:val="sr-Latn-CS"/>
        </w:rPr>
        <w:t xml:space="preserve"> </w:t>
      </w:r>
      <w:r w:rsidR="00CE19D0" w:rsidRPr="00457174">
        <w:rPr>
          <w:lang w:val="sr-Latn-CS"/>
        </w:rPr>
        <w:t>kandidata, smatraće se važećim.</w:t>
      </w:r>
    </w:p>
    <w:p w14:paraId="7A182FBA" w14:textId="56387160" w:rsidR="00CE19D0" w:rsidRPr="00457174" w:rsidRDefault="00CE19D0" w:rsidP="00451A46">
      <w:pPr>
        <w:ind w:firstLine="720"/>
        <w:jc w:val="both"/>
        <w:rPr>
          <w:lang w:val="sl-SI"/>
        </w:rPr>
      </w:pPr>
      <w:r w:rsidRPr="00457174">
        <w:rPr>
          <w:lang w:val="sr-Latn-CS"/>
        </w:rPr>
        <w:lastRenderedPageBreak/>
        <w:t>Nejasno</w:t>
      </w:r>
      <w:r w:rsidR="00337632" w:rsidRPr="00457174">
        <w:rPr>
          <w:lang w:val="sr-Latn-CS"/>
        </w:rPr>
        <w:t>, n</w:t>
      </w:r>
      <w:r w:rsidRPr="00457174">
        <w:rPr>
          <w:lang w:val="sr-Latn-CS"/>
        </w:rPr>
        <w:t>ečitko ili dvosmislen</w:t>
      </w:r>
      <w:r w:rsidR="00337632" w:rsidRPr="00457174">
        <w:rPr>
          <w:lang w:val="sr-Latn-CS"/>
        </w:rPr>
        <w:t>o</w:t>
      </w:r>
      <w:r w:rsidRPr="00457174">
        <w:rPr>
          <w:lang w:val="sr-Latn-CS"/>
        </w:rPr>
        <w:t xml:space="preserve"> ispunjen glasački listić, kojim se </w:t>
      </w:r>
      <w:r w:rsidR="00337632" w:rsidRPr="00457174">
        <w:rPr>
          <w:lang w:val="sr-Latn-CS"/>
        </w:rPr>
        <w:t xml:space="preserve">ne </w:t>
      </w:r>
      <w:r w:rsidRPr="00457174">
        <w:rPr>
          <w:lang w:val="sr-Latn-CS"/>
        </w:rPr>
        <w:t>može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utvrditi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identitet ili iskazani stav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akcionara/punomoćnika, kao i onaj u kome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rasporedjeni broj glasova prelazi ukupan zbir</w:t>
      </w:r>
      <w:r w:rsidR="00337632" w:rsidRPr="00457174">
        <w:rPr>
          <w:lang w:val="sr-Latn-CS"/>
        </w:rPr>
        <w:t xml:space="preserve"> </w:t>
      </w:r>
      <w:r w:rsidRPr="00457174">
        <w:rPr>
          <w:lang w:val="sr-Latn-CS"/>
        </w:rPr>
        <w:t>koji posjeduje, smatraće se nevažećim.</w:t>
      </w:r>
      <w:r w:rsidRPr="00457174">
        <w:rPr>
          <w:lang w:val="sl-SI"/>
        </w:rPr>
        <w:t xml:space="preserve">                  </w:t>
      </w:r>
    </w:p>
    <w:p w14:paraId="60DA3D67" w14:textId="77777777" w:rsidR="00CE19D0" w:rsidRPr="00457174" w:rsidRDefault="00CE19D0" w:rsidP="00CE19D0">
      <w:pPr>
        <w:rPr>
          <w:lang w:val="sr-Latn-CS"/>
        </w:rPr>
      </w:pPr>
    </w:p>
    <w:p w14:paraId="0CEBEC7B" w14:textId="3BCF08E3" w:rsidR="00CE19D0" w:rsidRPr="009328BB" w:rsidRDefault="00CE19D0" w:rsidP="00CE19D0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Pr="009328BB">
        <w:rPr>
          <w:lang w:val="sr-Latn-CS"/>
        </w:rPr>
        <w:t>_____________________________________</w:t>
      </w:r>
    </w:p>
    <w:p w14:paraId="51DBF28A" w14:textId="0B628D69" w:rsidR="00CE19D0" w:rsidRPr="009328BB" w:rsidRDefault="00CE19D0" w:rsidP="00CE19D0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Pr="009328BB">
        <w:rPr>
          <w:lang w:val="sr-Latn-CS"/>
        </w:rPr>
        <w:tab/>
      </w:r>
      <w:r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Pr="009328BB">
        <w:rPr>
          <w:lang w:val="sr-Latn-CS"/>
        </w:rPr>
        <w:t>Akciona</w:t>
      </w:r>
      <w:r>
        <w:rPr>
          <w:lang w:val="sr-Latn-CS"/>
        </w:rPr>
        <w:t>r/pun</w:t>
      </w:r>
      <w:r w:rsidR="00337632">
        <w:rPr>
          <w:lang w:val="sr-Latn-CS"/>
        </w:rPr>
        <w:t>omoćnik</w:t>
      </w:r>
      <w:r w:rsidRPr="009328BB">
        <w:rPr>
          <w:lang w:val="sr-Latn-CS"/>
        </w:rPr>
        <w:t xml:space="preserve"> na Skupštini akcionara</w:t>
      </w:r>
    </w:p>
    <w:p w14:paraId="7DF47963" w14:textId="77777777" w:rsidR="00CE19D0" w:rsidRDefault="00CE19D0" w:rsidP="00CE19D0">
      <w:pPr>
        <w:jc w:val="both"/>
        <w:rPr>
          <w:b/>
          <w:sz w:val="22"/>
          <w:szCs w:val="22"/>
          <w:lang w:val="sl-SI"/>
        </w:rPr>
      </w:pPr>
    </w:p>
    <w:p w14:paraId="4B240BCB" w14:textId="29A0ABA4" w:rsidR="00CE19D0" w:rsidRDefault="00CE19D0" w:rsidP="00451A46">
      <w:pPr>
        <w:ind w:firstLine="720"/>
        <w:jc w:val="both"/>
        <w:rPr>
          <w:lang w:val="sl-SI"/>
        </w:rPr>
      </w:pPr>
    </w:p>
    <w:p w14:paraId="13E58CA5" w14:textId="77777777" w:rsidR="00457174" w:rsidRDefault="00457174" w:rsidP="00451A46">
      <w:pPr>
        <w:ind w:firstLine="720"/>
        <w:jc w:val="both"/>
        <w:rPr>
          <w:lang w:val="sl-SI"/>
        </w:rPr>
      </w:pPr>
    </w:p>
    <w:p w14:paraId="3DE91B51" w14:textId="09DFB677" w:rsidR="00CE19D0" w:rsidRPr="00CE19D0" w:rsidRDefault="00CE19D0" w:rsidP="00451A46">
      <w:pPr>
        <w:ind w:firstLine="720"/>
        <w:jc w:val="both"/>
        <w:rPr>
          <w:lang w:val="sr-Latn-CS"/>
        </w:rPr>
      </w:pPr>
      <w:r>
        <w:rPr>
          <w:lang w:val="sl-SI"/>
        </w:rPr>
        <w:t>Napomena: Glasanje</w:t>
      </w:r>
      <w:r w:rsidR="00337632">
        <w:rPr>
          <w:lang w:val="sl-SI"/>
        </w:rPr>
        <w:t xml:space="preserve"> </w:t>
      </w:r>
      <w:r>
        <w:rPr>
          <w:lang w:val="sl-SI"/>
        </w:rPr>
        <w:t>je uspješno ukoliko su ispunjeni</w:t>
      </w:r>
      <w:r w:rsidR="00337632">
        <w:rPr>
          <w:lang w:val="sl-SI"/>
        </w:rPr>
        <w:t xml:space="preserve"> </w:t>
      </w:r>
      <w:r>
        <w:rPr>
          <w:lang w:val="sl-SI"/>
        </w:rPr>
        <w:t>uslovi iz člana 158</w:t>
      </w:r>
      <w:r w:rsidR="00337632">
        <w:rPr>
          <w:lang w:val="sl-SI"/>
        </w:rPr>
        <w:t>.</w:t>
      </w:r>
      <w:r>
        <w:rPr>
          <w:lang w:val="sl-SI"/>
        </w:rPr>
        <w:t xml:space="preserve"> stav 5.Zakona                                               </w:t>
      </w:r>
    </w:p>
    <w:sectPr w:rsidR="00CE19D0" w:rsidRPr="00CE19D0" w:rsidSect="00872A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02B40"/>
    <w:multiLevelType w:val="hybridMultilevel"/>
    <w:tmpl w:val="16BA6138"/>
    <w:lvl w:ilvl="0" w:tplc="3D50744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876304666">
    <w:abstractNumId w:val="2"/>
  </w:num>
  <w:num w:numId="2" w16cid:durableId="1868911279">
    <w:abstractNumId w:val="1"/>
  </w:num>
  <w:num w:numId="3" w16cid:durableId="1252668007">
    <w:abstractNumId w:val="4"/>
  </w:num>
  <w:num w:numId="4" w16cid:durableId="291906630">
    <w:abstractNumId w:val="3"/>
  </w:num>
  <w:num w:numId="5" w16cid:durableId="140607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66"/>
    <w:rsid w:val="000175DD"/>
    <w:rsid w:val="00020981"/>
    <w:rsid w:val="00033457"/>
    <w:rsid w:val="00062712"/>
    <w:rsid w:val="00067A8A"/>
    <w:rsid w:val="000B1203"/>
    <w:rsid w:val="000C7E05"/>
    <w:rsid w:val="000E7E50"/>
    <w:rsid w:val="00103EBF"/>
    <w:rsid w:val="0012375B"/>
    <w:rsid w:val="00123E25"/>
    <w:rsid w:val="00127675"/>
    <w:rsid w:val="0014622F"/>
    <w:rsid w:val="00176086"/>
    <w:rsid w:val="001A57FE"/>
    <w:rsid w:val="001C0B7E"/>
    <w:rsid w:val="001D1C49"/>
    <w:rsid w:val="001E0346"/>
    <w:rsid w:val="001F5443"/>
    <w:rsid w:val="00202221"/>
    <w:rsid w:val="002068C6"/>
    <w:rsid w:val="00210C15"/>
    <w:rsid w:val="0022278D"/>
    <w:rsid w:val="00275C36"/>
    <w:rsid w:val="00277BD3"/>
    <w:rsid w:val="0028081A"/>
    <w:rsid w:val="00282F6B"/>
    <w:rsid w:val="00284C75"/>
    <w:rsid w:val="00287075"/>
    <w:rsid w:val="00292A50"/>
    <w:rsid w:val="002A6B13"/>
    <w:rsid w:val="002B2335"/>
    <w:rsid w:val="002B546B"/>
    <w:rsid w:val="0031348B"/>
    <w:rsid w:val="00325658"/>
    <w:rsid w:val="0032756F"/>
    <w:rsid w:val="0033740B"/>
    <w:rsid w:val="00337632"/>
    <w:rsid w:val="00340F07"/>
    <w:rsid w:val="00344F13"/>
    <w:rsid w:val="0035570F"/>
    <w:rsid w:val="00396279"/>
    <w:rsid w:val="003B04BF"/>
    <w:rsid w:val="003B2444"/>
    <w:rsid w:val="003D0A14"/>
    <w:rsid w:val="003D2F58"/>
    <w:rsid w:val="003D42E3"/>
    <w:rsid w:val="003D654A"/>
    <w:rsid w:val="004114CB"/>
    <w:rsid w:val="004133C5"/>
    <w:rsid w:val="00420C2E"/>
    <w:rsid w:val="00424D67"/>
    <w:rsid w:val="00450417"/>
    <w:rsid w:val="00451A46"/>
    <w:rsid w:val="00456F98"/>
    <w:rsid w:val="00457174"/>
    <w:rsid w:val="0046724B"/>
    <w:rsid w:val="00472BDF"/>
    <w:rsid w:val="00474161"/>
    <w:rsid w:val="00474BD6"/>
    <w:rsid w:val="004821F8"/>
    <w:rsid w:val="00486F03"/>
    <w:rsid w:val="004A3A0E"/>
    <w:rsid w:val="004A59A6"/>
    <w:rsid w:val="004A658A"/>
    <w:rsid w:val="004C7522"/>
    <w:rsid w:val="004E3791"/>
    <w:rsid w:val="004F106D"/>
    <w:rsid w:val="00504B7A"/>
    <w:rsid w:val="00505C45"/>
    <w:rsid w:val="00530134"/>
    <w:rsid w:val="00533892"/>
    <w:rsid w:val="00540464"/>
    <w:rsid w:val="00591B68"/>
    <w:rsid w:val="0059444A"/>
    <w:rsid w:val="005A4800"/>
    <w:rsid w:val="005B12C1"/>
    <w:rsid w:val="005B3D1A"/>
    <w:rsid w:val="005C03FE"/>
    <w:rsid w:val="005C06A6"/>
    <w:rsid w:val="005C39DF"/>
    <w:rsid w:val="00601199"/>
    <w:rsid w:val="006039E6"/>
    <w:rsid w:val="00611F48"/>
    <w:rsid w:val="0061380B"/>
    <w:rsid w:val="00617AC3"/>
    <w:rsid w:val="006309B7"/>
    <w:rsid w:val="006355B1"/>
    <w:rsid w:val="006359E6"/>
    <w:rsid w:val="00651F8A"/>
    <w:rsid w:val="0065286E"/>
    <w:rsid w:val="006531B2"/>
    <w:rsid w:val="00656193"/>
    <w:rsid w:val="00665220"/>
    <w:rsid w:val="006670BB"/>
    <w:rsid w:val="0067303A"/>
    <w:rsid w:val="0067614D"/>
    <w:rsid w:val="00676683"/>
    <w:rsid w:val="0069123D"/>
    <w:rsid w:val="006941B0"/>
    <w:rsid w:val="006A71F7"/>
    <w:rsid w:val="006B65A8"/>
    <w:rsid w:val="006F0AA6"/>
    <w:rsid w:val="006F545C"/>
    <w:rsid w:val="006F75A9"/>
    <w:rsid w:val="0074023B"/>
    <w:rsid w:val="0075003B"/>
    <w:rsid w:val="00753C6D"/>
    <w:rsid w:val="00766A8D"/>
    <w:rsid w:val="0077484F"/>
    <w:rsid w:val="007A296A"/>
    <w:rsid w:val="007A2FF8"/>
    <w:rsid w:val="007A497E"/>
    <w:rsid w:val="007A535D"/>
    <w:rsid w:val="007D2E3A"/>
    <w:rsid w:val="007D3B2B"/>
    <w:rsid w:val="007E6DD2"/>
    <w:rsid w:val="00802A44"/>
    <w:rsid w:val="00830705"/>
    <w:rsid w:val="00844532"/>
    <w:rsid w:val="00847C9C"/>
    <w:rsid w:val="00852512"/>
    <w:rsid w:val="00855B56"/>
    <w:rsid w:val="0086492A"/>
    <w:rsid w:val="008666C5"/>
    <w:rsid w:val="00872A2C"/>
    <w:rsid w:val="00873883"/>
    <w:rsid w:val="00874562"/>
    <w:rsid w:val="008845EE"/>
    <w:rsid w:val="008921E1"/>
    <w:rsid w:val="00893B47"/>
    <w:rsid w:val="008A73D8"/>
    <w:rsid w:val="008D4B9F"/>
    <w:rsid w:val="008F03C8"/>
    <w:rsid w:val="009219BF"/>
    <w:rsid w:val="0092431C"/>
    <w:rsid w:val="0092724C"/>
    <w:rsid w:val="00954FBA"/>
    <w:rsid w:val="00971748"/>
    <w:rsid w:val="009902E8"/>
    <w:rsid w:val="009A01A8"/>
    <w:rsid w:val="009A17EB"/>
    <w:rsid w:val="009A4EFD"/>
    <w:rsid w:val="009E7D32"/>
    <w:rsid w:val="009F7787"/>
    <w:rsid w:val="00A16982"/>
    <w:rsid w:val="00A21F63"/>
    <w:rsid w:val="00A250E5"/>
    <w:rsid w:val="00A32D43"/>
    <w:rsid w:val="00A4236E"/>
    <w:rsid w:val="00A47BA2"/>
    <w:rsid w:val="00A7347C"/>
    <w:rsid w:val="00A813AD"/>
    <w:rsid w:val="00A91D16"/>
    <w:rsid w:val="00A93466"/>
    <w:rsid w:val="00AA509F"/>
    <w:rsid w:val="00AC7F8B"/>
    <w:rsid w:val="00AE0094"/>
    <w:rsid w:val="00AF481D"/>
    <w:rsid w:val="00B1164E"/>
    <w:rsid w:val="00B213B2"/>
    <w:rsid w:val="00B5482F"/>
    <w:rsid w:val="00B62DB1"/>
    <w:rsid w:val="00B833A3"/>
    <w:rsid w:val="00B83EA0"/>
    <w:rsid w:val="00BA3D48"/>
    <w:rsid w:val="00BC4949"/>
    <w:rsid w:val="00BD2F41"/>
    <w:rsid w:val="00C20AC0"/>
    <w:rsid w:val="00C44879"/>
    <w:rsid w:val="00C81748"/>
    <w:rsid w:val="00C84F2B"/>
    <w:rsid w:val="00C9772D"/>
    <w:rsid w:val="00CB0AEF"/>
    <w:rsid w:val="00CB0F0C"/>
    <w:rsid w:val="00CC3272"/>
    <w:rsid w:val="00CD5C25"/>
    <w:rsid w:val="00CE19D0"/>
    <w:rsid w:val="00CE325B"/>
    <w:rsid w:val="00CF5DAB"/>
    <w:rsid w:val="00D0384D"/>
    <w:rsid w:val="00D04388"/>
    <w:rsid w:val="00D10E64"/>
    <w:rsid w:val="00D15711"/>
    <w:rsid w:val="00D23C61"/>
    <w:rsid w:val="00D41B2F"/>
    <w:rsid w:val="00D4616A"/>
    <w:rsid w:val="00D61638"/>
    <w:rsid w:val="00D63EC9"/>
    <w:rsid w:val="00D641D1"/>
    <w:rsid w:val="00D6673C"/>
    <w:rsid w:val="00D73FAD"/>
    <w:rsid w:val="00DC7C0F"/>
    <w:rsid w:val="00DD1223"/>
    <w:rsid w:val="00DD1387"/>
    <w:rsid w:val="00DE0A59"/>
    <w:rsid w:val="00DE3765"/>
    <w:rsid w:val="00E10B97"/>
    <w:rsid w:val="00E554D6"/>
    <w:rsid w:val="00E6579A"/>
    <w:rsid w:val="00E673F5"/>
    <w:rsid w:val="00E85322"/>
    <w:rsid w:val="00EB3409"/>
    <w:rsid w:val="00EB456A"/>
    <w:rsid w:val="00EC0509"/>
    <w:rsid w:val="00EC1C79"/>
    <w:rsid w:val="00ED5F31"/>
    <w:rsid w:val="00ED7DB6"/>
    <w:rsid w:val="00EF5A14"/>
    <w:rsid w:val="00F036ED"/>
    <w:rsid w:val="00F10BF3"/>
    <w:rsid w:val="00F2369C"/>
    <w:rsid w:val="00F376E4"/>
    <w:rsid w:val="00F433BD"/>
    <w:rsid w:val="00F67F81"/>
    <w:rsid w:val="00F75220"/>
    <w:rsid w:val="00F82A77"/>
    <w:rsid w:val="00F85294"/>
    <w:rsid w:val="00F93F7B"/>
    <w:rsid w:val="00F94963"/>
    <w:rsid w:val="00FA15A3"/>
    <w:rsid w:val="00FD1A13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F10555"/>
  <w15:docId w15:val="{96EA7BF6-CB0F-4484-8957-CCD65CA5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CB0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3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8</cp:revision>
  <cp:lastPrinted>2023-03-13T07:28:00Z</cp:lastPrinted>
  <dcterms:created xsi:type="dcterms:W3CDTF">2023-02-20T09:41:00Z</dcterms:created>
  <dcterms:modified xsi:type="dcterms:W3CDTF">2024-11-25T12:48:00Z</dcterms:modified>
</cp:coreProperties>
</file>